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Detta dokument behandlar höga naturvärden i avverkningsanmälan A 44585-2024 i Eksjö kommun som inkom 2024-10-09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6391152, E 513041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