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Detta dokument behandlar höga naturvärden i avverkningsanmälan A 5128-2024 i Eksjö kommun som inkom 2024-02-08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6379092, E 520429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