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Detta dokument behandlar höga naturvärden i avverkningsanmälan A 55636-2022 i Eksjö kommun som inkom 2022-11-23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6387600, E 492016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dvärghäxört (S, T) och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