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Detta dokument behandlar höga naturvärden i avverkningsanmälan A 58-2023 i Eksjö kommun som inkom 2023-01-02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6391077, E 508313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