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Detta dokument behandlar höga naturvärden i avverkningsanmälan A 10726-2024 i Eksjö kommun som inkom 2024-03-18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6379444, E 517977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