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Detta dokument behandlar höga naturvärden i avverkningsanmälan A 41029-2025 i Eksjö kommun som inkom 2025-08-29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6391024, E 513086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