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klagomål behandlar höga naturvärden i avverkningsanmälan A 32830-2025 i Eksjö kommun som inkom 2025-07-01 och omfattar 3,3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6393741, E 508501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