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Detta dokument behandlar höga naturvärden i avverkningsanmälan A 5519-2024 i Eksjö kommun som inkom 2024-02-12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6389708, E 494192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