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839-2022 i Ek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