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830-2025 i Ek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