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samrådsanmälan S 2708-2025 i Eksjö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