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988-2026 i Tranås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