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59046-2025 i Tranås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