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18 meter från avverkningsanmälan A 19369-2026 i Tranås kommun har hittats 6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