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2-2024 i Tran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