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Detta dokument behandlar höga naturvärden i avverkningsanmälan A 19695-2025 i Tranås kommun som inkom 2025-04-23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6432326, E 478324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