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34899-2018 i Tranås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