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43-2022 i Tran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