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avverkningsanmälan A 26395-2022 i Tranås kommun. Denna avverkningsanmälan inkom 2022-06-23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6395-2022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