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77-2019 i Tran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