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44-2025 i Tran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