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23033-2022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