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dokument behandlar höga naturvärden i avverkningsanmälan A 19695-2025 i Tranås kommun som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6432326, E 478324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