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klagomål behandlar höga naturvärden i avverkningsanmälan A 28798-2025 i Uppvidinge kommun som inkom 2025-06-12 och omfattar 1,2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6332084, E 514600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