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samrådsanmälan S 7923-2021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