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21-2024 i Uppvidinge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