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som inkom 2023-01-13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