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dokument behandlar höga naturvärden i avverkningsanmälan A 3607-2024 i Uppvidinge kommun som inkom 2024-01-29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6312999, E 549590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