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Detta dokument behandlar höga naturvärden i avverkningsanmälan A 37528-2023 i Uppvidinge kommun som inkom 2023-08-20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6317219, E 547136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