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som inkom 2022-09-29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6328926, E 519861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