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som inkom 2024-11-08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6339088, E 518813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