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som inkom 2021-12-20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6330431, E 517993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