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dokument behandlar höga naturvärden i avverkningsanmälan A 4801-2025 i Uppvidinge kommun. Denna avverkningsanmälan inkom 2025-01-31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