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dokument behandlar höga naturvärden i avverkningsanmälan A 41652-2022 i Uppvidinge kommun. Denna avverkningsanmälan inkom 2022-09-23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