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kopparspindling (VU), luddfingersvamp (NT), orange taggsvamp (NT), persiljespindling (NT), scharlakansvaxing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