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dokument behandlar höga naturvärden i avverkningsanmälan A 16882-2022 i Uppvidinge kommun. Denna avverkningsanmälan inkom 2022-04-25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