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95-2025 i Uppviding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