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25 meter från avverkningsanmälan A 43405-2024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