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92-2019 i Uppvid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