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som inkom 2024-08-13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6313806, E 519847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