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Detta dokument behandlar höga naturvärden i avverkningsanmälan A 3677-2023 i Uppvidinge kommun som inkom 2023-01-24 och omfattar 13,4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6340330, E 515618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