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Detta dokument behandlar höga naturvärden i avverkningsanmälan A 37528-2023 i Uppvidinge kommun som inkom 2023-08-20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6317219, E 547136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4 naturvårdsarter hittats: fjällig taggsvamp s.str. (NT), slåtterfibbla (NT, T), blomkålssvamp (S) och grönpyrola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