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Detta dokument behandlar höga naturvärden i avverkningsanmälan A 43405-2024 i Uppvidinge kommun som inkom 2024-10-03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6322517, E 512525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nordfladdermus (NT, §4a) och mustaschfladdermus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mustaschfladdermus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