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Detta dokument behandlar höga naturvärden i avverkningsanmälan A 5721-2026 i Uppvidinge kommun som inkom 2026-01-29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6310930, E 514459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