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7923-2021 i Uppvidinge kommun</w:t>
      </w:r>
    </w:p>
    <w:p>
      <w:r>
        <w:t>Denna tillsynsbegäran behandlar höga naturvärden i samrådsanmälan S 7923-2021 i Uppvidinge kommun som inkom 2021-10-15 och omfattar 3,9 ha.</w:t>
      </w:r>
    </w:p>
    <w:p>
      <w:pPr>
        <w:pStyle w:val="Caption"/>
      </w:pPr>
      <w:r>
        <w:drawing>
          <wp:inline xmlns:a="http://schemas.openxmlformats.org/drawingml/2006/main" xmlns:pic="http://schemas.openxmlformats.org/drawingml/2006/picture">
            <wp:extent cx="5486400" cy="4515439"/>
            <wp:docPr id="1" name="Picture 1"/>
            <wp:cNvGraphicFramePr>
              <a:graphicFrameLocks noChangeAspect="1"/>
            </wp:cNvGraphicFramePr>
            <a:graphic>
              <a:graphicData uri="http://schemas.openxmlformats.org/drawingml/2006/picture">
                <pic:pic>
                  <pic:nvPicPr>
                    <pic:cNvPr id="0" name="S 7923-2021 karta.png"/>
                    <pic:cNvPicPr/>
                  </pic:nvPicPr>
                  <pic:blipFill>
                    <a:blip r:embed="rId16"/>
                    <a:stretch>
                      <a:fillRect/>
                    </a:stretch>
                  </pic:blipFill>
                  <pic:spPr>
                    <a:xfrm>
                      <a:off x="0" y="0"/>
                      <a:ext cx="5486400" cy="4515439"/>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6326488, E 517874 i SWEREF 99 TM.</w:t>
      </w:r>
    </w:p>
    <w:p>
      <w:r>
        <w:t>Inom 22 meter från samrådsanmälan finns fynd av 2 naturvårdsarter, varav 2 är rödlistade: slåttergubbe (VU) och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