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dokument behandlar höga naturvärden i avverkningsanmälan A 15676-2022 i Uppvidinge kommun. Denna avverkningsanmälan inkom 2022-04-12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