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5 meter från avverkningsanmälan A 45149-2026 i Uppvidinge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