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dokument behandlar höga naturvärden i avverkningsanmälan A 3677-2023 i Uppvidinge kommun. Denna avverkningsanmälan inkom 2023-01-24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