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1203-2026 i Uppvidinge kommun</w:t>
      </w:r>
    </w:p>
    <w:p>
      <w:r>
        <w:t>Detta dokument behandlar höga naturvärden i avverkningsanmälan A 1203-2026 i Uppvidinge kommun. Denna avverkningsanmälan inkom 2026-01-09 09:03:01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1203-2026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6328796, E 533187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