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1487-2025 i Uppvidinge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